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FC" w:rsidRDefault="005364FC" w:rsidP="005364FC">
      <w:pPr>
        <w:jc w:val="both"/>
      </w:pPr>
      <w:r>
        <w:rPr>
          <w:sz w:val="28"/>
        </w:rPr>
        <w:t xml:space="preserve">    </w:t>
      </w:r>
      <w:r w:rsidRPr="00C2133B">
        <w:rPr>
          <w:sz w:val="28"/>
        </w:rPr>
        <w:t xml:space="preserve">   </w:t>
      </w:r>
      <w:r w:rsidRPr="00F451E0">
        <w:rPr>
          <w:sz w:val="28"/>
        </w:rPr>
        <w:t xml:space="preserve">  </w:t>
      </w:r>
      <w:r w:rsidRPr="00C2133B">
        <w:rPr>
          <w:sz w:val="28"/>
        </w:rPr>
        <w:t xml:space="preserve">     </w:t>
      </w:r>
      <w:r w:rsidRPr="00F451E0">
        <w:rPr>
          <w:sz w:val="28"/>
        </w:rPr>
        <w:t xml:space="preserve">       </w:t>
      </w:r>
      <w:r>
        <w:rPr>
          <w:sz w:val="28"/>
        </w:rPr>
        <w:t xml:space="preserve">    </w:t>
      </w:r>
      <w:r w:rsidRPr="00F451E0">
        <w:rPr>
          <w:sz w:val="28"/>
        </w:rPr>
        <w:t xml:space="preserve">  </w:t>
      </w:r>
      <w:r>
        <w:rPr>
          <w:sz w:val="28"/>
        </w:rPr>
        <w:t xml:space="preserve">    </w:t>
      </w:r>
      <w:r w:rsidRPr="00F451E0">
        <w:rPr>
          <w:sz w:val="28"/>
        </w:rPr>
        <w:t xml:space="preserve">        </w:t>
      </w:r>
      <w:r w:rsidRPr="00C2133B">
        <w:rPr>
          <w:sz w:val="28"/>
        </w:rPr>
        <w:t xml:space="preserve">  </w:t>
      </w:r>
      <w:r w:rsidRPr="00F451E0">
        <w:rPr>
          <w:sz w:val="28"/>
        </w:rPr>
        <w:t xml:space="preserve">                                                                                                                       </w:t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635</wp:posOffset>
            </wp:positionV>
            <wp:extent cx="429895" cy="581025"/>
            <wp:effectExtent l="0" t="0" r="8255" b="9525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5364FC" w:rsidRPr="00F451E0" w:rsidRDefault="005364FC" w:rsidP="005364FC">
      <w:pPr>
        <w:pStyle w:val="4"/>
        <w:spacing w:line="360" w:lineRule="auto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5364FC" w:rsidRPr="00325CB5" w:rsidRDefault="005364FC" w:rsidP="005364FC">
      <w:pPr>
        <w:pStyle w:val="4"/>
        <w:spacing w:line="360" w:lineRule="auto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5364FC" w:rsidRDefault="005364FC" w:rsidP="005364FC">
      <w:pPr>
        <w:pStyle w:val="4"/>
        <w:spacing w:line="360" w:lineRule="auto"/>
        <w:ind w:left="-720" w:right="-285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5364FC" w:rsidRDefault="005364FC" w:rsidP="005364FC"/>
    <w:p w:rsidR="005364FC" w:rsidRPr="009260B3" w:rsidRDefault="005364FC" w:rsidP="005364FC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5364FC" w:rsidRPr="004B3699" w:rsidRDefault="005364FC" w:rsidP="005364FC"/>
    <w:p w:rsidR="005364FC" w:rsidRPr="0065730F" w:rsidRDefault="005364FC" w:rsidP="005364FC">
      <w:pPr>
        <w:ind w:firstLine="240"/>
        <w:jc w:val="both"/>
        <w:rPr>
          <w:color w:val="FFFFFF"/>
          <w:sz w:val="28"/>
          <w:u w:val="single"/>
        </w:rPr>
      </w:pPr>
      <w:r w:rsidRPr="00802E0B">
        <w:rPr>
          <w:sz w:val="28"/>
          <w:u w:val="single"/>
        </w:rPr>
        <w:t>26.07.2019</w:t>
      </w:r>
      <w:r>
        <w:rPr>
          <w:sz w:val="28"/>
        </w:rPr>
        <w:t xml:space="preserve"> року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м. </w:t>
      </w:r>
      <w:r w:rsidRPr="00177EA1">
        <w:rPr>
          <w:sz w:val="28"/>
        </w:rPr>
        <w:t>Чернігів</w:t>
      </w:r>
      <w:r w:rsidRPr="00177EA1">
        <w:rPr>
          <w:sz w:val="28"/>
        </w:rPr>
        <w:tab/>
      </w:r>
      <w:r w:rsidRPr="00177EA1">
        <w:rPr>
          <w:sz w:val="28"/>
        </w:rPr>
        <w:tab/>
      </w:r>
      <w:r w:rsidRPr="00177EA1">
        <w:rPr>
          <w:sz w:val="28"/>
        </w:rPr>
        <w:tab/>
      </w:r>
      <w:r w:rsidRPr="00177EA1">
        <w:rPr>
          <w:sz w:val="28"/>
        </w:rPr>
        <w:tab/>
        <w:t xml:space="preserve">   № </w:t>
      </w:r>
      <w:r w:rsidRPr="00802E0B">
        <w:rPr>
          <w:sz w:val="28"/>
          <w:u w:val="single"/>
        </w:rPr>
        <w:t>282</w:t>
      </w:r>
      <w:r w:rsidRPr="0065730F">
        <w:rPr>
          <w:sz w:val="28"/>
          <w:u w:val="single"/>
        </w:rPr>
        <w:t xml:space="preserve"> </w:t>
      </w:r>
    </w:p>
    <w:p w:rsidR="005364FC" w:rsidRPr="0065730F" w:rsidRDefault="005364FC" w:rsidP="005364FC">
      <w:pPr>
        <w:pStyle w:val="5"/>
        <w:ind w:firstLine="0"/>
        <w:rPr>
          <w:b w:val="0"/>
          <w:i/>
        </w:rPr>
      </w:pPr>
    </w:p>
    <w:p w:rsidR="005364FC" w:rsidRPr="0065730F" w:rsidRDefault="005364FC" w:rsidP="005364FC">
      <w:pPr>
        <w:pStyle w:val="5"/>
        <w:ind w:firstLine="0"/>
        <w:rPr>
          <w:b w:val="0"/>
          <w:i/>
        </w:rPr>
      </w:pPr>
      <w:r w:rsidRPr="00685DE1">
        <w:rPr>
          <w:b w:val="0"/>
          <w:i/>
        </w:rPr>
        <w:t>Про затвердження</w:t>
      </w:r>
      <w:r w:rsidRPr="0065730F">
        <w:rPr>
          <w:b w:val="0"/>
          <w:i/>
        </w:rPr>
        <w:t xml:space="preserve"> </w:t>
      </w:r>
    </w:p>
    <w:p w:rsidR="005364FC" w:rsidRPr="000C5226" w:rsidRDefault="005364FC" w:rsidP="005364FC">
      <w:pPr>
        <w:pStyle w:val="5"/>
        <w:ind w:firstLine="0"/>
        <w:rPr>
          <w:b w:val="0"/>
          <w:i/>
        </w:rPr>
      </w:pPr>
      <w:r w:rsidRPr="000C5226">
        <w:rPr>
          <w:b w:val="0"/>
          <w:i/>
        </w:rPr>
        <w:t>проектної</w:t>
      </w:r>
      <w:r w:rsidRPr="0065730F">
        <w:rPr>
          <w:b w:val="0"/>
          <w:i/>
        </w:rPr>
        <w:t xml:space="preserve"> </w:t>
      </w:r>
      <w:r w:rsidRPr="000C5226">
        <w:rPr>
          <w:b w:val="0"/>
          <w:i/>
        </w:rPr>
        <w:t>документації</w:t>
      </w:r>
    </w:p>
    <w:p w:rsidR="005364FC" w:rsidRPr="0037061C" w:rsidRDefault="005364FC" w:rsidP="005364FC">
      <w:pPr>
        <w:ind w:firstLine="240"/>
        <w:rPr>
          <w:b/>
          <w:bCs/>
        </w:rPr>
      </w:pPr>
    </w:p>
    <w:p w:rsidR="005364FC" w:rsidRPr="0037061C" w:rsidRDefault="005364FC" w:rsidP="005364FC">
      <w:pPr>
        <w:ind w:firstLine="240"/>
        <w:rPr>
          <w:b/>
          <w:bCs/>
        </w:rPr>
      </w:pPr>
    </w:p>
    <w:p w:rsidR="005364FC" w:rsidRPr="00D61603" w:rsidRDefault="005364FC" w:rsidP="005364F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розпорядження голови обласної державної адміністрації від 29 травня </w:t>
      </w:r>
      <w:r w:rsidRPr="00CE267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E2672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306 «</w:t>
      </w:r>
      <w:r w:rsidRPr="00F533C3">
        <w:rPr>
          <w:bCs/>
          <w:iCs/>
          <w:sz w:val="28"/>
          <w:szCs w:val="28"/>
        </w:rPr>
        <w:t>Про визначення замовників робіт</w:t>
      </w:r>
      <w:r>
        <w:rPr>
          <w:b/>
          <w:bCs/>
          <w:i/>
          <w:iCs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C30E03">
        <w:rPr>
          <w:sz w:val="28"/>
          <w:szCs w:val="28"/>
        </w:rPr>
        <w:t>та</w:t>
      </w:r>
      <w:r>
        <w:rPr>
          <w:sz w:val="28"/>
          <w:szCs w:val="28"/>
        </w:rPr>
        <w:t xml:space="preserve"> експертного звіт</w:t>
      </w:r>
      <w:r w:rsidRPr="00E53C06">
        <w:rPr>
          <w:sz w:val="28"/>
          <w:szCs w:val="28"/>
        </w:rPr>
        <w:t>у філії ДП«УКРДЕРЖБУДЕКСПЕРТИЗА» у Чернігівській області</w:t>
      </w:r>
      <w:r>
        <w:rPr>
          <w:sz w:val="28"/>
          <w:szCs w:val="28"/>
        </w:rPr>
        <w:t xml:space="preserve">              </w:t>
      </w:r>
      <w:r>
        <w:rPr>
          <w:bCs/>
          <w:color w:val="000000"/>
          <w:sz w:val="28"/>
          <w:szCs w:val="28"/>
        </w:rPr>
        <w:t>від 21.08</w:t>
      </w:r>
      <w:r w:rsidRPr="00724DDE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 xml:space="preserve">8 </w:t>
      </w:r>
      <w:r w:rsidRPr="00724DDE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 xml:space="preserve">25-0152-18, </w:t>
      </w:r>
      <w:r w:rsidRPr="00D61603">
        <w:rPr>
          <w:b/>
          <w:sz w:val="28"/>
          <w:szCs w:val="28"/>
        </w:rPr>
        <w:t>н а к а з у ю:</w:t>
      </w:r>
    </w:p>
    <w:p w:rsidR="005364FC" w:rsidRPr="00A06BDA" w:rsidRDefault="005364FC" w:rsidP="005364FC"/>
    <w:p w:rsidR="005364FC" w:rsidRDefault="005364FC" w:rsidP="00536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4A6FED">
        <w:rPr>
          <w:sz w:val="28"/>
          <w:szCs w:val="28"/>
        </w:rPr>
        <w:t xml:space="preserve">1. </w:t>
      </w:r>
      <w:r>
        <w:rPr>
          <w:sz w:val="28"/>
          <w:szCs w:val="28"/>
        </w:rPr>
        <w:t>З</w:t>
      </w:r>
      <w:r w:rsidRPr="004A6FED">
        <w:rPr>
          <w:sz w:val="28"/>
          <w:szCs w:val="28"/>
        </w:rPr>
        <w:t xml:space="preserve">атвердити </w:t>
      </w:r>
      <w:r>
        <w:rPr>
          <w:sz w:val="28"/>
          <w:szCs w:val="28"/>
        </w:rPr>
        <w:t xml:space="preserve">проектну документацію по </w:t>
      </w:r>
      <w:r w:rsidRPr="004A6FED">
        <w:rPr>
          <w:sz w:val="28"/>
          <w:szCs w:val="28"/>
        </w:rPr>
        <w:t>робоч</w:t>
      </w:r>
      <w:r>
        <w:rPr>
          <w:sz w:val="28"/>
          <w:szCs w:val="28"/>
        </w:rPr>
        <w:t>ому</w:t>
      </w:r>
      <w:r w:rsidRPr="004A6FE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4506EA">
        <w:rPr>
          <w:sz w:val="28"/>
          <w:szCs w:val="28"/>
        </w:rPr>
        <w:t xml:space="preserve">: </w:t>
      </w:r>
      <w:r w:rsidRPr="00734D22">
        <w:rPr>
          <w:sz w:val="28"/>
          <w:szCs w:val="28"/>
        </w:rPr>
        <w:t xml:space="preserve">«Капітальний ремонт з застосуванням енергозберігаючих технологій по комплексній </w:t>
      </w:r>
      <w:proofErr w:type="spellStart"/>
      <w:r w:rsidRPr="00734D22">
        <w:rPr>
          <w:sz w:val="28"/>
          <w:szCs w:val="28"/>
        </w:rPr>
        <w:t>термомодернізації</w:t>
      </w:r>
      <w:proofErr w:type="spellEnd"/>
      <w:r w:rsidRPr="00734D22">
        <w:rPr>
          <w:sz w:val="28"/>
          <w:szCs w:val="28"/>
        </w:rPr>
        <w:t xml:space="preserve"> будівлі головного корпусу КЛПЗ «Чернігівська обласна дитяча лікарня» по</w:t>
      </w:r>
      <w:r>
        <w:rPr>
          <w:sz w:val="28"/>
          <w:szCs w:val="28"/>
        </w:rPr>
        <w:t xml:space="preserve"> </w:t>
      </w:r>
      <w:r w:rsidRPr="00734D22">
        <w:rPr>
          <w:sz w:val="28"/>
          <w:szCs w:val="28"/>
        </w:rPr>
        <w:t>вул. Пирогова, 16 у м. Чернігові</w:t>
      </w:r>
      <w:r>
        <w:rPr>
          <w:sz w:val="28"/>
          <w:szCs w:val="28"/>
        </w:rPr>
        <w:t>».</w:t>
      </w:r>
    </w:p>
    <w:p w:rsidR="005364FC" w:rsidRPr="008302E9" w:rsidRDefault="005364FC" w:rsidP="005364FC">
      <w:pPr>
        <w:pStyle w:val="6"/>
        <w:ind w:firstLine="840"/>
        <w:jc w:val="both"/>
        <w:rPr>
          <w:bCs/>
          <w:iCs/>
          <w:szCs w:val="28"/>
        </w:rPr>
      </w:pPr>
      <w:r w:rsidRPr="008302E9">
        <w:rPr>
          <w:bCs/>
          <w:iCs/>
          <w:szCs w:val="28"/>
        </w:rPr>
        <w:t>2. Основні техніко-економічні показники:</w:t>
      </w:r>
    </w:p>
    <w:tbl>
      <w:tblPr>
        <w:tblStyle w:val="a4"/>
        <w:tblW w:w="9958" w:type="dxa"/>
        <w:tblLook w:val="01E0" w:firstRow="1" w:lastRow="1" w:firstColumn="1" w:lastColumn="1" w:noHBand="0" w:noVBand="0"/>
      </w:tblPr>
      <w:tblGrid>
        <w:gridCol w:w="6987"/>
        <w:gridCol w:w="1696"/>
        <w:gridCol w:w="1275"/>
      </w:tblGrid>
      <w:tr w:rsidR="005364FC" w:rsidRPr="00B04AF7" w:rsidTr="00165AB1">
        <w:trPr>
          <w:trHeight w:val="421"/>
        </w:trPr>
        <w:tc>
          <w:tcPr>
            <w:tcW w:w="6987" w:type="dxa"/>
          </w:tcPr>
          <w:p w:rsidR="005364FC" w:rsidRPr="00B04AF7" w:rsidRDefault="005364FC" w:rsidP="00165AB1">
            <w:pPr>
              <w:jc w:val="center"/>
              <w:rPr>
                <w:b/>
              </w:rPr>
            </w:pPr>
            <w:r>
              <w:rPr>
                <w:b/>
              </w:rPr>
              <w:t>Показники</w:t>
            </w:r>
          </w:p>
        </w:tc>
        <w:tc>
          <w:tcPr>
            <w:tcW w:w="1696" w:type="dxa"/>
          </w:tcPr>
          <w:p w:rsidR="005364FC" w:rsidRPr="00B04AF7" w:rsidRDefault="005364FC" w:rsidP="00165AB1">
            <w:pPr>
              <w:jc w:val="center"/>
              <w:rPr>
                <w:b/>
              </w:rPr>
            </w:pPr>
            <w:r w:rsidRPr="00B04AF7">
              <w:rPr>
                <w:b/>
              </w:rPr>
              <w:t>Од</w:t>
            </w:r>
            <w:r>
              <w:rPr>
                <w:b/>
              </w:rPr>
              <w:t>.</w:t>
            </w:r>
            <w:r w:rsidRPr="00B04AF7">
              <w:rPr>
                <w:b/>
              </w:rPr>
              <w:t xml:space="preserve"> виміру</w:t>
            </w:r>
          </w:p>
        </w:tc>
        <w:tc>
          <w:tcPr>
            <w:tcW w:w="1275" w:type="dxa"/>
          </w:tcPr>
          <w:p w:rsidR="005364FC" w:rsidRPr="00B04AF7" w:rsidRDefault="005364FC" w:rsidP="00165AB1">
            <w:pPr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Pr="00B04AF7" w:rsidRDefault="005364FC" w:rsidP="00165AB1">
            <w:r w:rsidRPr="00B04AF7">
              <w:t>Вид будівництва</w:t>
            </w:r>
          </w:p>
        </w:tc>
        <w:tc>
          <w:tcPr>
            <w:tcW w:w="2971" w:type="dxa"/>
            <w:gridSpan w:val="2"/>
          </w:tcPr>
          <w:p w:rsidR="005364FC" w:rsidRPr="00B04AF7" w:rsidRDefault="005364FC" w:rsidP="00165AB1">
            <w:pPr>
              <w:jc w:val="center"/>
            </w:pPr>
            <w:r>
              <w:t>капітальний ремонт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Pr="00B04AF7" w:rsidRDefault="005364FC" w:rsidP="00165AB1">
            <w:r w:rsidRPr="00B04AF7">
              <w:t xml:space="preserve">Загальна кошторисна вартість будівництва в поточних цінах станом на </w:t>
            </w:r>
            <w:r>
              <w:t>10.</w:t>
            </w:r>
            <w:r w:rsidRPr="00B04AF7">
              <w:t>0</w:t>
            </w:r>
            <w:r>
              <w:t>8</w:t>
            </w:r>
            <w:r w:rsidRPr="00B04AF7">
              <w:t>.</w:t>
            </w:r>
            <w:r>
              <w:t>2018</w:t>
            </w:r>
            <w:r w:rsidRPr="00B04AF7">
              <w:t>р</w:t>
            </w:r>
            <w:r>
              <w:t xml:space="preserve">.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696" w:type="dxa"/>
          </w:tcPr>
          <w:p w:rsidR="005364FC" w:rsidRPr="00B04AF7" w:rsidRDefault="005364FC" w:rsidP="00165AB1">
            <w:pPr>
              <w:jc w:val="center"/>
            </w:pPr>
            <w:r w:rsidRPr="00B04AF7">
              <w:t>тис</w:t>
            </w:r>
            <w:r>
              <w:t>.</w:t>
            </w:r>
            <w:r w:rsidRPr="00B04AF7">
              <w:t xml:space="preserve"> грн.</w:t>
            </w:r>
          </w:p>
        </w:tc>
        <w:tc>
          <w:tcPr>
            <w:tcW w:w="1275" w:type="dxa"/>
          </w:tcPr>
          <w:p w:rsidR="005364FC" w:rsidRPr="00B04AF7" w:rsidRDefault="005364FC" w:rsidP="00165AB1">
            <w:pPr>
              <w:jc w:val="center"/>
            </w:pPr>
            <w:r>
              <w:t>27940,203</w:t>
            </w:r>
          </w:p>
        </w:tc>
      </w:tr>
      <w:tr w:rsidR="005364FC" w:rsidRPr="00AB0686" w:rsidTr="00165AB1">
        <w:tc>
          <w:tcPr>
            <w:tcW w:w="6987" w:type="dxa"/>
          </w:tcPr>
          <w:p w:rsidR="005364FC" w:rsidRPr="00B04AF7" w:rsidRDefault="005364FC" w:rsidP="00165AB1">
            <w:r w:rsidRPr="00B04AF7">
              <w:t>- будівельні роботи</w:t>
            </w:r>
            <w:r w:rsidRPr="00B04AF7">
              <w:tab/>
            </w:r>
            <w:r w:rsidRPr="00B04AF7">
              <w:tab/>
            </w:r>
          </w:p>
        </w:tc>
        <w:tc>
          <w:tcPr>
            <w:tcW w:w="1696" w:type="dxa"/>
          </w:tcPr>
          <w:p w:rsidR="005364FC" w:rsidRPr="00B04AF7" w:rsidRDefault="005364FC" w:rsidP="00165AB1">
            <w:pPr>
              <w:jc w:val="center"/>
            </w:pPr>
            <w:r w:rsidRPr="00B04AF7">
              <w:t>тис</w:t>
            </w:r>
            <w:r>
              <w:t>.</w:t>
            </w:r>
            <w:r w:rsidRPr="00B04AF7">
              <w:t xml:space="preserve"> грн. </w:t>
            </w:r>
          </w:p>
        </w:tc>
        <w:tc>
          <w:tcPr>
            <w:tcW w:w="1275" w:type="dxa"/>
          </w:tcPr>
          <w:p w:rsidR="005364FC" w:rsidRPr="00AB0686" w:rsidRDefault="005364FC" w:rsidP="00165AB1">
            <w:pPr>
              <w:jc w:val="center"/>
              <w:rPr>
                <w:bCs/>
              </w:rPr>
            </w:pPr>
            <w:r>
              <w:rPr>
                <w:bCs/>
              </w:rPr>
              <w:t>22002,043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Pr="00B04AF7" w:rsidRDefault="005364FC" w:rsidP="00165AB1">
            <w:pPr>
              <w:ind w:left="-57" w:right="-57"/>
              <w:jc w:val="both"/>
            </w:pPr>
            <w:r w:rsidRPr="00B04AF7">
              <w:t xml:space="preserve">- інші витрати                       </w:t>
            </w:r>
          </w:p>
        </w:tc>
        <w:tc>
          <w:tcPr>
            <w:tcW w:w="1696" w:type="dxa"/>
          </w:tcPr>
          <w:p w:rsidR="005364FC" w:rsidRPr="00B04AF7" w:rsidRDefault="005364FC" w:rsidP="00165AB1">
            <w:pPr>
              <w:jc w:val="center"/>
            </w:pPr>
            <w:r w:rsidRPr="00B04AF7">
              <w:t>тис</w:t>
            </w:r>
            <w:r>
              <w:t>.</w:t>
            </w:r>
            <w:r w:rsidRPr="00B04AF7">
              <w:t xml:space="preserve"> грн. </w:t>
            </w:r>
          </w:p>
        </w:tc>
        <w:tc>
          <w:tcPr>
            <w:tcW w:w="1275" w:type="dxa"/>
          </w:tcPr>
          <w:p w:rsidR="005364FC" w:rsidRPr="00B04AF7" w:rsidRDefault="005364FC" w:rsidP="00165AB1">
            <w:pPr>
              <w:jc w:val="center"/>
            </w:pPr>
            <w:r>
              <w:t>5938,160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Pr="00B04AF7" w:rsidRDefault="005364FC" w:rsidP="00165AB1">
            <w:pPr>
              <w:ind w:left="-57" w:right="-57"/>
              <w:jc w:val="both"/>
            </w:pPr>
            <w:r w:rsidRPr="003C385E">
              <w:rPr>
                <w:b/>
              </w:rPr>
              <w:t>Із загальної вартості</w:t>
            </w:r>
            <w:r>
              <w:t>:</w:t>
            </w:r>
            <w:r w:rsidRPr="00B04AF7">
              <w:t xml:space="preserve"> </w:t>
            </w:r>
          </w:p>
        </w:tc>
        <w:tc>
          <w:tcPr>
            <w:tcW w:w="1696" w:type="dxa"/>
          </w:tcPr>
          <w:p w:rsidR="005364FC" w:rsidRPr="00B04AF7" w:rsidRDefault="005364FC" w:rsidP="00165AB1">
            <w:pPr>
              <w:jc w:val="center"/>
            </w:pPr>
          </w:p>
        </w:tc>
        <w:tc>
          <w:tcPr>
            <w:tcW w:w="1275" w:type="dxa"/>
          </w:tcPr>
          <w:p w:rsidR="005364FC" w:rsidRPr="00B04AF7" w:rsidRDefault="005364FC" w:rsidP="00165AB1">
            <w:pPr>
              <w:jc w:val="center"/>
            </w:pPr>
          </w:p>
        </w:tc>
      </w:tr>
      <w:tr w:rsidR="005364FC" w:rsidRPr="00B04AF7" w:rsidTr="00165AB1">
        <w:tc>
          <w:tcPr>
            <w:tcW w:w="6987" w:type="dxa"/>
          </w:tcPr>
          <w:p w:rsidR="005364FC" w:rsidRPr="00B04AF7" w:rsidRDefault="005364FC" w:rsidP="00165AB1">
            <w:pPr>
              <w:ind w:left="-57" w:right="-57"/>
              <w:jc w:val="both"/>
            </w:pPr>
            <w:r>
              <w:rPr>
                <w:b/>
              </w:rPr>
              <w:t xml:space="preserve">кошторисна </w:t>
            </w:r>
            <w:r w:rsidRPr="00B04AF7">
              <w:rPr>
                <w:b/>
              </w:rPr>
              <w:t>І</w:t>
            </w:r>
            <w:r>
              <w:rPr>
                <w:b/>
              </w:rPr>
              <w:t>-ї</w:t>
            </w:r>
            <w:r w:rsidRPr="00B04AF7">
              <w:rPr>
                <w:b/>
              </w:rPr>
              <w:t xml:space="preserve"> черг</w:t>
            </w:r>
            <w:r>
              <w:rPr>
                <w:b/>
              </w:rPr>
              <w:t xml:space="preserve">и станом на 10.08.2018р.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1696" w:type="dxa"/>
          </w:tcPr>
          <w:p w:rsidR="005364FC" w:rsidRPr="00B04AF7" w:rsidRDefault="005364FC" w:rsidP="00165AB1">
            <w:pPr>
              <w:jc w:val="center"/>
            </w:pPr>
            <w:r w:rsidRPr="00B04AF7">
              <w:t>тис</w:t>
            </w:r>
            <w:r>
              <w:t>.</w:t>
            </w:r>
            <w:r w:rsidRPr="00B04AF7">
              <w:t xml:space="preserve"> грн. </w:t>
            </w:r>
          </w:p>
        </w:tc>
        <w:tc>
          <w:tcPr>
            <w:tcW w:w="1275" w:type="dxa"/>
          </w:tcPr>
          <w:p w:rsidR="005364FC" w:rsidRPr="00B04AF7" w:rsidRDefault="005364FC" w:rsidP="00165AB1">
            <w:pPr>
              <w:jc w:val="center"/>
            </w:pPr>
            <w:r>
              <w:t>3250,220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Pr="00B04AF7" w:rsidRDefault="005364FC" w:rsidP="00165AB1">
            <w:pPr>
              <w:ind w:left="-57" w:right="-57"/>
              <w:jc w:val="both"/>
            </w:pPr>
            <w:r>
              <w:t xml:space="preserve">- </w:t>
            </w:r>
            <w:r w:rsidRPr="00B04AF7">
              <w:t>будівельні роботи</w:t>
            </w:r>
          </w:p>
        </w:tc>
        <w:tc>
          <w:tcPr>
            <w:tcW w:w="1696" w:type="dxa"/>
          </w:tcPr>
          <w:p w:rsidR="005364FC" w:rsidRPr="00B04AF7" w:rsidRDefault="005364FC" w:rsidP="00165AB1">
            <w:pPr>
              <w:jc w:val="center"/>
            </w:pPr>
            <w:r w:rsidRPr="00B04AF7">
              <w:t>тис</w:t>
            </w:r>
            <w:r>
              <w:t>.</w:t>
            </w:r>
            <w:r w:rsidRPr="00B04AF7">
              <w:t xml:space="preserve"> грн. </w:t>
            </w:r>
          </w:p>
        </w:tc>
        <w:tc>
          <w:tcPr>
            <w:tcW w:w="1275" w:type="dxa"/>
          </w:tcPr>
          <w:p w:rsidR="005364FC" w:rsidRPr="00B04AF7" w:rsidRDefault="005364FC" w:rsidP="00165AB1">
            <w:pPr>
              <w:jc w:val="center"/>
            </w:pPr>
            <w:r>
              <w:t>2117,169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Pr="00B04AF7" w:rsidRDefault="005364FC" w:rsidP="00165AB1">
            <w:pPr>
              <w:ind w:left="-57" w:right="-57"/>
              <w:jc w:val="both"/>
            </w:pPr>
            <w:r>
              <w:t xml:space="preserve">- </w:t>
            </w:r>
            <w:r w:rsidRPr="00B04AF7">
              <w:t>інші витрати</w:t>
            </w:r>
          </w:p>
        </w:tc>
        <w:tc>
          <w:tcPr>
            <w:tcW w:w="1696" w:type="dxa"/>
          </w:tcPr>
          <w:p w:rsidR="005364FC" w:rsidRPr="00B04AF7" w:rsidRDefault="005364FC" w:rsidP="00165AB1">
            <w:pPr>
              <w:jc w:val="center"/>
            </w:pPr>
            <w:r w:rsidRPr="00B04AF7">
              <w:t>тис</w:t>
            </w:r>
            <w:r>
              <w:t>.</w:t>
            </w:r>
            <w:r w:rsidRPr="00B04AF7">
              <w:t xml:space="preserve"> грн. </w:t>
            </w:r>
          </w:p>
        </w:tc>
        <w:tc>
          <w:tcPr>
            <w:tcW w:w="1275" w:type="dxa"/>
          </w:tcPr>
          <w:p w:rsidR="005364FC" w:rsidRPr="00B04AF7" w:rsidRDefault="005364FC" w:rsidP="00165AB1">
            <w:pPr>
              <w:jc w:val="center"/>
            </w:pPr>
            <w:r>
              <w:t>1133,051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Pr="00B04AF7" w:rsidRDefault="005364FC" w:rsidP="00165AB1">
            <w:pPr>
              <w:ind w:left="-57" w:right="-57"/>
              <w:jc w:val="both"/>
            </w:pPr>
            <w:r>
              <w:rPr>
                <w:b/>
              </w:rPr>
              <w:t>кошторисна І</w:t>
            </w:r>
            <w:r w:rsidRPr="00B04AF7">
              <w:rPr>
                <w:b/>
              </w:rPr>
              <w:t>І</w:t>
            </w:r>
            <w:r>
              <w:rPr>
                <w:b/>
              </w:rPr>
              <w:t>-ї</w:t>
            </w:r>
            <w:r w:rsidRPr="00B04AF7">
              <w:rPr>
                <w:b/>
              </w:rPr>
              <w:t xml:space="preserve"> черг</w:t>
            </w:r>
            <w:r>
              <w:rPr>
                <w:b/>
              </w:rPr>
              <w:t xml:space="preserve">и станом на 10.08.2018р.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1696" w:type="dxa"/>
          </w:tcPr>
          <w:p w:rsidR="005364FC" w:rsidRPr="00B04AF7" w:rsidRDefault="005364FC" w:rsidP="00165AB1">
            <w:pPr>
              <w:jc w:val="center"/>
            </w:pPr>
            <w:r w:rsidRPr="00B04AF7">
              <w:t>тис</w:t>
            </w:r>
            <w:r>
              <w:t>.</w:t>
            </w:r>
            <w:r w:rsidRPr="00B04AF7">
              <w:t xml:space="preserve"> грн. </w:t>
            </w:r>
          </w:p>
        </w:tc>
        <w:tc>
          <w:tcPr>
            <w:tcW w:w="1275" w:type="dxa"/>
          </w:tcPr>
          <w:p w:rsidR="005364FC" w:rsidRPr="00B04AF7" w:rsidRDefault="005364FC" w:rsidP="00165AB1">
            <w:pPr>
              <w:jc w:val="center"/>
            </w:pPr>
            <w:r>
              <w:t>5201,510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Pr="00B04AF7" w:rsidRDefault="005364FC" w:rsidP="00165AB1">
            <w:pPr>
              <w:ind w:left="-57" w:right="-57"/>
              <w:jc w:val="both"/>
            </w:pPr>
            <w:r>
              <w:t xml:space="preserve">- </w:t>
            </w:r>
            <w:r w:rsidRPr="00B04AF7">
              <w:t>будівельні роботи</w:t>
            </w:r>
          </w:p>
        </w:tc>
        <w:tc>
          <w:tcPr>
            <w:tcW w:w="1696" w:type="dxa"/>
          </w:tcPr>
          <w:p w:rsidR="005364FC" w:rsidRPr="00B04AF7" w:rsidRDefault="005364FC" w:rsidP="00165AB1">
            <w:pPr>
              <w:jc w:val="center"/>
            </w:pPr>
            <w:r w:rsidRPr="00B04AF7">
              <w:t>тис</w:t>
            </w:r>
            <w:r>
              <w:t>.</w:t>
            </w:r>
            <w:r w:rsidRPr="00B04AF7">
              <w:t xml:space="preserve"> грн. </w:t>
            </w:r>
          </w:p>
        </w:tc>
        <w:tc>
          <w:tcPr>
            <w:tcW w:w="1275" w:type="dxa"/>
          </w:tcPr>
          <w:p w:rsidR="005364FC" w:rsidRPr="00B04AF7" w:rsidRDefault="005364FC" w:rsidP="00165AB1">
            <w:pPr>
              <w:jc w:val="center"/>
            </w:pPr>
            <w:r>
              <w:t>4187,595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Pr="00B04AF7" w:rsidRDefault="005364FC" w:rsidP="00165AB1">
            <w:pPr>
              <w:ind w:left="-57" w:right="-57"/>
              <w:jc w:val="both"/>
            </w:pPr>
            <w:r>
              <w:t xml:space="preserve">- </w:t>
            </w:r>
            <w:r w:rsidRPr="00B04AF7">
              <w:t>інші витрати</w:t>
            </w:r>
          </w:p>
        </w:tc>
        <w:tc>
          <w:tcPr>
            <w:tcW w:w="1696" w:type="dxa"/>
          </w:tcPr>
          <w:p w:rsidR="005364FC" w:rsidRPr="00B04AF7" w:rsidRDefault="005364FC" w:rsidP="00165AB1">
            <w:pPr>
              <w:jc w:val="center"/>
            </w:pPr>
            <w:r w:rsidRPr="00B04AF7">
              <w:t>тис</w:t>
            </w:r>
            <w:r>
              <w:t>.</w:t>
            </w:r>
            <w:r w:rsidRPr="00B04AF7">
              <w:t xml:space="preserve"> грн. </w:t>
            </w:r>
          </w:p>
        </w:tc>
        <w:tc>
          <w:tcPr>
            <w:tcW w:w="1275" w:type="dxa"/>
          </w:tcPr>
          <w:p w:rsidR="005364FC" w:rsidRPr="00B04AF7" w:rsidRDefault="005364FC" w:rsidP="00165AB1">
            <w:pPr>
              <w:jc w:val="center"/>
            </w:pPr>
            <w:r>
              <w:t>1013,915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Pr="00B04AF7" w:rsidRDefault="005364FC" w:rsidP="00165AB1">
            <w:pPr>
              <w:ind w:left="-57" w:right="-57"/>
              <w:jc w:val="both"/>
            </w:pPr>
            <w:r>
              <w:rPr>
                <w:b/>
              </w:rPr>
              <w:t>кошторисна І</w:t>
            </w:r>
            <w:r w:rsidRPr="00B04AF7">
              <w:rPr>
                <w:b/>
              </w:rPr>
              <w:t>І</w:t>
            </w:r>
            <w:r>
              <w:rPr>
                <w:b/>
              </w:rPr>
              <w:t>І-ї</w:t>
            </w:r>
            <w:r w:rsidRPr="00B04AF7">
              <w:rPr>
                <w:b/>
              </w:rPr>
              <w:t xml:space="preserve"> черг</w:t>
            </w:r>
            <w:r>
              <w:rPr>
                <w:b/>
              </w:rPr>
              <w:t xml:space="preserve">и станом на 10.08.2018р.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1696" w:type="dxa"/>
          </w:tcPr>
          <w:p w:rsidR="005364FC" w:rsidRPr="00B04AF7" w:rsidRDefault="005364FC" w:rsidP="00165AB1">
            <w:pPr>
              <w:jc w:val="center"/>
            </w:pPr>
            <w:r w:rsidRPr="00B04AF7">
              <w:t>тис</w:t>
            </w:r>
            <w:r>
              <w:t>.</w:t>
            </w:r>
            <w:r w:rsidRPr="00B04AF7">
              <w:t xml:space="preserve"> грн. </w:t>
            </w:r>
          </w:p>
        </w:tc>
        <w:tc>
          <w:tcPr>
            <w:tcW w:w="1275" w:type="dxa"/>
          </w:tcPr>
          <w:p w:rsidR="005364FC" w:rsidRPr="00B04AF7" w:rsidRDefault="005364FC" w:rsidP="00165AB1">
            <w:pPr>
              <w:jc w:val="center"/>
            </w:pPr>
            <w:r>
              <w:t>7337,412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Pr="00B04AF7" w:rsidRDefault="005364FC" w:rsidP="00165AB1">
            <w:pPr>
              <w:ind w:left="-57" w:right="-57"/>
              <w:jc w:val="both"/>
            </w:pPr>
            <w:r>
              <w:t xml:space="preserve">- </w:t>
            </w:r>
            <w:r w:rsidRPr="00B04AF7">
              <w:t>будівельні роботи</w:t>
            </w:r>
          </w:p>
        </w:tc>
        <w:tc>
          <w:tcPr>
            <w:tcW w:w="1696" w:type="dxa"/>
          </w:tcPr>
          <w:p w:rsidR="005364FC" w:rsidRPr="00B04AF7" w:rsidRDefault="005364FC" w:rsidP="00165AB1">
            <w:pPr>
              <w:jc w:val="center"/>
            </w:pPr>
            <w:r w:rsidRPr="00B04AF7">
              <w:t>тис</w:t>
            </w:r>
            <w:r>
              <w:t>.</w:t>
            </w:r>
            <w:r w:rsidRPr="00B04AF7">
              <w:t xml:space="preserve"> грн. </w:t>
            </w:r>
          </w:p>
        </w:tc>
        <w:tc>
          <w:tcPr>
            <w:tcW w:w="1275" w:type="dxa"/>
          </w:tcPr>
          <w:p w:rsidR="005364FC" w:rsidRPr="00B04AF7" w:rsidRDefault="005364FC" w:rsidP="00165AB1">
            <w:pPr>
              <w:jc w:val="center"/>
            </w:pPr>
            <w:r>
              <w:t>5924,990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Pr="00B04AF7" w:rsidRDefault="005364FC" w:rsidP="00165AB1">
            <w:pPr>
              <w:ind w:left="-57" w:right="-57"/>
              <w:jc w:val="both"/>
            </w:pPr>
            <w:r>
              <w:t xml:space="preserve">- </w:t>
            </w:r>
            <w:r w:rsidRPr="00B04AF7">
              <w:t>інші витрати</w:t>
            </w:r>
          </w:p>
        </w:tc>
        <w:tc>
          <w:tcPr>
            <w:tcW w:w="1696" w:type="dxa"/>
          </w:tcPr>
          <w:p w:rsidR="005364FC" w:rsidRPr="00B04AF7" w:rsidRDefault="005364FC" w:rsidP="00165AB1">
            <w:pPr>
              <w:jc w:val="center"/>
            </w:pPr>
            <w:r w:rsidRPr="00B04AF7">
              <w:t>тис</w:t>
            </w:r>
            <w:r>
              <w:t>.</w:t>
            </w:r>
            <w:r w:rsidRPr="00B04AF7">
              <w:t xml:space="preserve"> грн. </w:t>
            </w:r>
          </w:p>
        </w:tc>
        <w:tc>
          <w:tcPr>
            <w:tcW w:w="1275" w:type="dxa"/>
          </w:tcPr>
          <w:p w:rsidR="005364FC" w:rsidRPr="00B04AF7" w:rsidRDefault="005364FC" w:rsidP="00165AB1">
            <w:pPr>
              <w:jc w:val="center"/>
            </w:pPr>
            <w:r>
              <w:t>1412,422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Pr="00B04AF7" w:rsidRDefault="005364FC" w:rsidP="00165AB1">
            <w:pPr>
              <w:ind w:left="-57" w:right="-57"/>
              <w:jc w:val="both"/>
            </w:pPr>
            <w:r>
              <w:rPr>
                <w:b/>
              </w:rPr>
              <w:t>кошторисна І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-ї</w:t>
            </w:r>
            <w:r w:rsidRPr="00B04AF7">
              <w:rPr>
                <w:b/>
              </w:rPr>
              <w:t xml:space="preserve"> черг</w:t>
            </w:r>
            <w:r>
              <w:rPr>
                <w:b/>
              </w:rPr>
              <w:t xml:space="preserve">и станом на 10.08.2018р.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1696" w:type="dxa"/>
          </w:tcPr>
          <w:p w:rsidR="005364FC" w:rsidRPr="00B04AF7" w:rsidRDefault="005364FC" w:rsidP="00165AB1">
            <w:pPr>
              <w:jc w:val="center"/>
            </w:pPr>
            <w:r w:rsidRPr="00B04AF7">
              <w:t>тис</w:t>
            </w:r>
            <w:r>
              <w:t>.</w:t>
            </w:r>
            <w:r w:rsidRPr="00B04AF7">
              <w:t xml:space="preserve"> грн. </w:t>
            </w:r>
          </w:p>
        </w:tc>
        <w:tc>
          <w:tcPr>
            <w:tcW w:w="1275" w:type="dxa"/>
          </w:tcPr>
          <w:p w:rsidR="005364FC" w:rsidRPr="00B04AF7" w:rsidRDefault="005364FC" w:rsidP="00165AB1">
            <w:pPr>
              <w:jc w:val="center"/>
            </w:pPr>
            <w:r>
              <w:t>10898,071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Pr="00B04AF7" w:rsidRDefault="005364FC" w:rsidP="00165AB1">
            <w:pPr>
              <w:ind w:left="-57" w:right="-57"/>
              <w:jc w:val="both"/>
            </w:pPr>
            <w:r>
              <w:t xml:space="preserve">- </w:t>
            </w:r>
            <w:r w:rsidRPr="00B04AF7">
              <w:t>будівельні роботи</w:t>
            </w:r>
          </w:p>
        </w:tc>
        <w:tc>
          <w:tcPr>
            <w:tcW w:w="1696" w:type="dxa"/>
          </w:tcPr>
          <w:p w:rsidR="005364FC" w:rsidRPr="00B04AF7" w:rsidRDefault="005364FC" w:rsidP="00165AB1">
            <w:pPr>
              <w:jc w:val="center"/>
            </w:pPr>
            <w:r w:rsidRPr="00B04AF7">
              <w:t>тис</w:t>
            </w:r>
            <w:r>
              <w:t>.</w:t>
            </w:r>
            <w:r w:rsidRPr="00B04AF7">
              <w:t xml:space="preserve"> грн. </w:t>
            </w:r>
          </w:p>
        </w:tc>
        <w:tc>
          <w:tcPr>
            <w:tcW w:w="1275" w:type="dxa"/>
          </w:tcPr>
          <w:p w:rsidR="005364FC" w:rsidRPr="00B04AF7" w:rsidRDefault="005364FC" w:rsidP="00165AB1">
            <w:pPr>
              <w:jc w:val="center"/>
            </w:pPr>
            <w:r>
              <w:t>8771,781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Pr="00B04AF7" w:rsidRDefault="005364FC" w:rsidP="00165AB1">
            <w:pPr>
              <w:ind w:left="-57" w:right="-57"/>
              <w:jc w:val="both"/>
            </w:pPr>
            <w:r>
              <w:t xml:space="preserve">- </w:t>
            </w:r>
            <w:r w:rsidRPr="00B04AF7">
              <w:t>інші витрати</w:t>
            </w:r>
          </w:p>
        </w:tc>
        <w:tc>
          <w:tcPr>
            <w:tcW w:w="1696" w:type="dxa"/>
          </w:tcPr>
          <w:p w:rsidR="005364FC" w:rsidRPr="00B04AF7" w:rsidRDefault="005364FC" w:rsidP="00165AB1">
            <w:pPr>
              <w:jc w:val="center"/>
            </w:pPr>
            <w:r w:rsidRPr="00B04AF7">
              <w:t>тис</w:t>
            </w:r>
            <w:r>
              <w:t>.</w:t>
            </w:r>
            <w:r w:rsidRPr="00B04AF7">
              <w:t xml:space="preserve"> грн. </w:t>
            </w:r>
          </w:p>
        </w:tc>
        <w:tc>
          <w:tcPr>
            <w:tcW w:w="1275" w:type="dxa"/>
          </w:tcPr>
          <w:p w:rsidR="005364FC" w:rsidRPr="00B04AF7" w:rsidRDefault="005364FC" w:rsidP="00165AB1">
            <w:pPr>
              <w:jc w:val="center"/>
            </w:pPr>
            <w:r>
              <w:t>2126,290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Pr="00B04AF7" w:rsidRDefault="005364FC" w:rsidP="00165AB1">
            <w:pPr>
              <w:ind w:left="-57" w:right="-57"/>
              <w:jc w:val="both"/>
            </w:pPr>
            <w:r>
              <w:rPr>
                <w:b/>
              </w:rPr>
              <w:t xml:space="preserve">кошторисна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-ї</w:t>
            </w:r>
            <w:r w:rsidRPr="00B04AF7">
              <w:rPr>
                <w:b/>
              </w:rPr>
              <w:t xml:space="preserve"> черг</w:t>
            </w:r>
            <w:r>
              <w:rPr>
                <w:b/>
              </w:rPr>
              <w:t xml:space="preserve">и станом на 10.08.2018р.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1696" w:type="dxa"/>
          </w:tcPr>
          <w:p w:rsidR="005364FC" w:rsidRPr="00B04AF7" w:rsidRDefault="005364FC" w:rsidP="00165AB1">
            <w:pPr>
              <w:jc w:val="center"/>
            </w:pPr>
            <w:r w:rsidRPr="00B04AF7">
              <w:t>тис</w:t>
            </w:r>
            <w:r>
              <w:t>.</w:t>
            </w:r>
            <w:r w:rsidRPr="00B04AF7">
              <w:t xml:space="preserve"> грн. </w:t>
            </w:r>
          </w:p>
        </w:tc>
        <w:tc>
          <w:tcPr>
            <w:tcW w:w="1275" w:type="dxa"/>
          </w:tcPr>
          <w:p w:rsidR="005364FC" w:rsidRPr="00B04AF7" w:rsidRDefault="005364FC" w:rsidP="00165AB1">
            <w:pPr>
              <w:jc w:val="center"/>
            </w:pPr>
            <w:r>
              <w:t>1252,990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Pr="00B04AF7" w:rsidRDefault="005364FC" w:rsidP="00165AB1">
            <w:pPr>
              <w:ind w:left="-57" w:right="-57"/>
              <w:jc w:val="both"/>
            </w:pPr>
            <w:r>
              <w:t xml:space="preserve">- </w:t>
            </w:r>
            <w:r w:rsidRPr="00B04AF7">
              <w:t>будівельні роботи</w:t>
            </w:r>
          </w:p>
        </w:tc>
        <w:tc>
          <w:tcPr>
            <w:tcW w:w="1696" w:type="dxa"/>
          </w:tcPr>
          <w:p w:rsidR="005364FC" w:rsidRPr="00B04AF7" w:rsidRDefault="005364FC" w:rsidP="00165AB1">
            <w:pPr>
              <w:jc w:val="center"/>
            </w:pPr>
            <w:r w:rsidRPr="00B04AF7">
              <w:t>тис</w:t>
            </w:r>
            <w:r>
              <w:t>.</w:t>
            </w:r>
            <w:r w:rsidRPr="00B04AF7">
              <w:t xml:space="preserve"> грн. </w:t>
            </w:r>
          </w:p>
        </w:tc>
        <w:tc>
          <w:tcPr>
            <w:tcW w:w="1275" w:type="dxa"/>
          </w:tcPr>
          <w:p w:rsidR="005364FC" w:rsidRPr="00B04AF7" w:rsidRDefault="005364FC" w:rsidP="00165AB1">
            <w:pPr>
              <w:jc w:val="center"/>
            </w:pPr>
            <w:r>
              <w:t>1000,508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Pr="00B04AF7" w:rsidRDefault="005364FC" w:rsidP="00165AB1">
            <w:pPr>
              <w:ind w:left="-57" w:right="-57"/>
              <w:jc w:val="both"/>
            </w:pPr>
            <w:r>
              <w:lastRenderedPageBreak/>
              <w:t xml:space="preserve">- </w:t>
            </w:r>
            <w:r w:rsidRPr="00B04AF7">
              <w:t>інші витрати</w:t>
            </w:r>
          </w:p>
        </w:tc>
        <w:tc>
          <w:tcPr>
            <w:tcW w:w="1696" w:type="dxa"/>
          </w:tcPr>
          <w:p w:rsidR="005364FC" w:rsidRPr="00B04AF7" w:rsidRDefault="005364FC" w:rsidP="00165AB1">
            <w:pPr>
              <w:jc w:val="center"/>
            </w:pPr>
            <w:r w:rsidRPr="00B04AF7">
              <w:t>тис</w:t>
            </w:r>
            <w:r>
              <w:t>.</w:t>
            </w:r>
            <w:r w:rsidRPr="00B04AF7">
              <w:t xml:space="preserve"> грн. </w:t>
            </w:r>
          </w:p>
        </w:tc>
        <w:tc>
          <w:tcPr>
            <w:tcW w:w="1275" w:type="dxa"/>
          </w:tcPr>
          <w:p w:rsidR="005364FC" w:rsidRPr="00B04AF7" w:rsidRDefault="005364FC" w:rsidP="00165AB1">
            <w:pPr>
              <w:jc w:val="center"/>
            </w:pPr>
            <w:r>
              <w:t>252,482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Pr="00B04AF7" w:rsidRDefault="005364FC" w:rsidP="00165AB1">
            <w:pPr>
              <w:ind w:right="-57"/>
            </w:pPr>
            <w:r>
              <w:t>Потужність об’єкту</w:t>
            </w:r>
          </w:p>
        </w:tc>
        <w:tc>
          <w:tcPr>
            <w:tcW w:w="1696" w:type="dxa"/>
          </w:tcPr>
          <w:p w:rsidR="005364FC" w:rsidRPr="00B04AF7" w:rsidRDefault="005364FC" w:rsidP="00165AB1">
            <w:pPr>
              <w:jc w:val="center"/>
            </w:pPr>
            <w:r>
              <w:t xml:space="preserve">дітей </w:t>
            </w:r>
          </w:p>
        </w:tc>
        <w:tc>
          <w:tcPr>
            <w:tcW w:w="1275" w:type="dxa"/>
          </w:tcPr>
          <w:p w:rsidR="005364FC" w:rsidRPr="00B04AF7" w:rsidRDefault="005364FC" w:rsidP="00165AB1">
            <w:pPr>
              <w:jc w:val="center"/>
            </w:pPr>
            <w:r>
              <w:t>290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Pr="00B04AF7" w:rsidRDefault="005364FC" w:rsidP="00165AB1">
            <w:pPr>
              <w:ind w:right="-57"/>
            </w:pPr>
            <w:r>
              <w:t>Поверховість</w:t>
            </w:r>
          </w:p>
        </w:tc>
        <w:tc>
          <w:tcPr>
            <w:tcW w:w="1696" w:type="dxa"/>
          </w:tcPr>
          <w:p w:rsidR="005364FC" w:rsidRPr="00B04AF7" w:rsidRDefault="005364FC" w:rsidP="00165AB1">
            <w:pPr>
              <w:jc w:val="center"/>
            </w:pPr>
            <w:proofErr w:type="spellStart"/>
            <w:r>
              <w:t>пов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5364FC" w:rsidRPr="00B04AF7" w:rsidRDefault="005364FC" w:rsidP="00165AB1">
            <w:pPr>
              <w:jc w:val="center"/>
            </w:pPr>
            <w:r>
              <w:t>6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Pr="00B04AF7" w:rsidRDefault="005364FC" w:rsidP="00165AB1">
            <w:pPr>
              <w:ind w:right="-57"/>
            </w:pPr>
            <w:r>
              <w:t>Площа забудови</w:t>
            </w:r>
          </w:p>
        </w:tc>
        <w:tc>
          <w:tcPr>
            <w:tcW w:w="1696" w:type="dxa"/>
          </w:tcPr>
          <w:p w:rsidR="005364FC" w:rsidRPr="005C6F56" w:rsidRDefault="005364FC" w:rsidP="00165AB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5364FC" w:rsidRPr="00B04AF7" w:rsidRDefault="005364FC" w:rsidP="00165AB1">
            <w:pPr>
              <w:jc w:val="center"/>
            </w:pPr>
            <w:r>
              <w:t>3350,00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Pr="00B04AF7" w:rsidRDefault="005364FC" w:rsidP="00165AB1">
            <w:pPr>
              <w:ind w:right="-57"/>
            </w:pPr>
            <w:r>
              <w:t>Загальна площа будівлі</w:t>
            </w:r>
          </w:p>
        </w:tc>
        <w:tc>
          <w:tcPr>
            <w:tcW w:w="1696" w:type="dxa"/>
          </w:tcPr>
          <w:p w:rsidR="005364FC" w:rsidRPr="005C6F56" w:rsidRDefault="005364FC" w:rsidP="00165AB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5364FC" w:rsidRPr="00B04AF7" w:rsidRDefault="005364FC" w:rsidP="00165AB1">
            <w:pPr>
              <w:jc w:val="center"/>
            </w:pPr>
            <w:r>
              <w:t>12182,57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Default="005364FC" w:rsidP="00165AB1">
            <w:pPr>
              <w:ind w:right="-57"/>
            </w:pPr>
            <w:r>
              <w:t>Корисна площа будівлі</w:t>
            </w:r>
          </w:p>
        </w:tc>
        <w:tc>
          <w:tcPr>
            <w:tcW w:w="1696" w:type="dxa"/>
          </w:tcPr>
          <w:p w:rsidR="005364FC" w:rsidRPr="005C6F56" w:rsidRDefault="005364FC" w:rsidP="00165AB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5364FC" w:rsidRDefault="005364FC" w:rsidP="00165AB1">
            <w:pPr>
              <w:jc w:val="center"/>
            </w:pPr>
            <w:r>
              <w:t>11330,00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Default="005364FC" w:rsidP="00165AB1">
            <w:pPr>
              <w:ind w:right="-57"/>
            </w:pPr>
            <w:r>
              <w:t>Будівельний об’єм</w:t>
            </w:r>
          </w:p>
        </w:tc>
        <w:tc>
          <w:tcPr>
            <w:tcW w:w="1696" w:type="dxa"/>
          </w:tcPr>
          <w:p w:rsidR="005364FC" w:rsidRPr="005C6F56" w:rsidRDefault="005364FC" w:rsidP="00165AB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5364FC" w:rsidRDefault="005364FC" w:rsidP="00165AB1">
            <w:pPr>
              <w:jc w:val="center"/>
            </w:pPr>
            <w:r>
              <w:t>46500,00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Default="005364FC" w:rsidP="00165AB1">
            <w:pPr>
              <w:ind w:right="-57"/>
            </w:pPr>
            <w:r>
              <w:t>Площа утеплення стін будівлі вище цоколя</w:t>
            </w:r>
          </w:p>
        </w:tc>
        <w:tc>
          <w:tcPr>
            <w:tcW w:w="1696" w:type="dxa"/>
          </w:tcPr>
          <w:p w:rsidR="005364FC" w:rsidRPr="005C6F56" w:rsidRDefault="005364FC" w:rsidP="00165AB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5364FC" w:rsidRDefault="005364FC" w:rsidP="00165AB1">
            <w:pPr>
              <w:jc w:val="center"/>
            </w:pPr>
            <w:r>
              <w:t>4819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Default="005364FC" w:rsidP="00165AB1">
            <w:pPr>
              <w:ind w:right="-57"/>
            </w:pPr>
            <w:r>
              <w:t>Площа утеплення цоколя будівлі</w:t>
            </w:r>
          </w:p>
        </w:tc>
        <w:tc>
          <w:tcPr>
            <w:tcW w:w="1696" w:type="dxa"/>
          </w:tcPr>
          <w:p w:rsidR="005364FC" w:rsidRPr="005C6F56" w:rsidRDefault="005364FC" w:rsidP="00165AB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5364FC" w:rsidRDefault="005364FC" w:rsidP="00165AB1">
            <w:pPr>
              <w:jc w:val="center"/>
            </w:pPr>
            <w:r>
              <w:t>265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Default="005364FC" w:rsidP="00165AB1">
            <w:r>
              <w:t xml:space="preserve">Площа утеплення стін підвалу на </w:t>
            </w:r>
            <w:smartTag w:uri="urn:schemas-microsoft-com:office:smarttags" w:element="metricconverter">
              <w:smartTagPr>
                <w:attr w:name="ProductID" w:val="1,0 м"/>
              </w:smartTagPr>
              <w:r>
                <w:t>1,0 м</w:t>
              </w:r>
            </w:smartTag>
            <w:r>
              <w:t xml:space="preserve"> нижче </w:t>
            </w:r>
            <w:proofErr w:type="spellStart"/>
            <w:r>
              <w:t>ріня</w:t>
            </w:r>
            <w:proofErr w:type="spellEnd"/>
            <w:r>
              <w:t xml:space="preserve"> землі</w:t>
            </w:r>
          </w:p>
        </w:tc>
        <w:tc>
          <w:tcPr>
            <w:tcW w:w="1696" w:type="dxa"/>
          </w:tcPr>
          <w:p w:rsidR="005364FC" w:rsidRPr="005C6F56" w:rsidRDefault="005364FC" w:rsidP="00165AB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5364FC" w:rsidRDefault="005364FC" w:rsidP="00165AB1">
            <w:pPr>
              <w:jc w:val="center"/>
            </w:pPr>
            <w:r>
              <w:t>338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Default="005364FC" w:rsidP="00165AB1">
            <w:r>
              <w:t xml:space="preserve">Площа утеплення підлоги </w:t>
            </w:r>
            <w:proofErr w:type="spellStart"/>
            <w:r>
              <w:t>техповерху</w:t>
            </w:r>
            <w:proofErr w:type="spellEnd"/>
            <w:r>
              <w:t xml:space="preserve"> над 6-тим поверхом будівлі</w:t>
            </w:r>
          </w:p>
        </w:tc>
        <w:tc>
          <w:tcPr>
            <w:tcW w:w="1696" w:type="dxa"/>
          </w:tcPr>
          <w:p w:rsidR="005364FC" w:rsidRPr="005C6F56" w:rsidRDefault="005364FC" w:rsidP="00165AB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5364FC" w:rsidRDefault="005364FC" w:rsidP="00165AB1">
            <w:pPr>
              <w:jc w:val="center"/>
            </w:pPr>
            <w:r>
              <w:t>1172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Default="005364FC" w:rsidP="00165AB1">
            <w:r>
              <w:t>Площа утеплення суміщеного даху</w:t>
            </w:r>
          </w:p>
        </w:tc>
        <w:tc>
          <w:tcPr>
            <w:tcW w:w="1696" w:type="dxa"/>
          </w:tcPr>
          <w:p w:rsidR="005364FC" w:rsidRPr="005C6F56" w:rsidRDefault="005364FC" w:rsidP="00165AB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5364FC" w:rsidRDefault="005364FC" w:rsidP="00165AB1">
            <w:pPr>
              <w:jc w:val="center"/>
            </w:pPr>
            <w:r>
              <w:t>1608</w:t>
            </w:r>
          </w:p>
        </w:tc>
      </w:tr>
      <w:tr w:rsidR="005364FC" w:rsidRPr="00B04AF7" w:rsidTr="00165AB1">
        <w:tc>
          <w:tcPr>
            <w:tcW w:w="6987" w:type="dxa"/>
          </w:tcPr>
          <w:p w:rsidR="005364FC" w:rsidRDefault="005364FC" w:rsidP="00165AB1">
            <w:r>
              <w:t>Трудомісткість  будівництва</w:t>
            </w:r>
          </w:p>
        </w:tc>
        <w:tc>
          <w:tcPr>
            <w:tcW w:w="1696" w:type="dxa"/>
          </w:tcPr>
          <w:p w:rsidR="005364FC" w:rsidRDefault="005364FC" w:rsidP="00165AB1">
            <w:pPr>
              <w:jc w:val="center"/>
            </w:pPr>
            <w:proofErr w:type="spellStart"/>
            <w:r>
              <w:t>тис.люд.год</w:t>
            </w:r>
            <w:proofErr w:type="spellEnd"/>
          </w:p>
        </w:tc>
        <w:tc>
          <w:tcPr>
            <w:tcW w:w="1275" w:type="dxa"/>
          </w:tcPr>
          <w:p w:rsidR="005364FC" w:rsidRDefault="005364FC" w:rsidP="00165AB1">
            <w:pPr>
              <w:jc w:val="center"/>
            </w:pPr>
            <w:r>
              <w:t>107,9411</w:t>
            </w:r>
          </w:p>
        </w:tc>
      </w:tr>
      <w:tr w:rsidR="005364FC" w:rsidTr="00165AB1">
        <w:tc>
          <w:tcPr>
            <w:tcW w:w="6987" w:type="dxa"/>
          </w:tcPr>
          <w:p w:rsidR="005364FC" w:rsidRDefault="005364FC" w:rsidP="00165AB1">
            <w:pPr>
              <w:ind w:right="-57"/>
            </w:pPr>
            <w:r>
              <w:t>Ступінь вогнестійкості будівлі трибуни</w:t>
            </w:r>
          </w:p>
        </w:tc>
        <w:tc>
          <w:tcPr>
            <w:tcW w:w="2971" w:type="dxa"/>
            <w:gridSpan w:val="2"/>
          </w:tcPr>
          <w:p w:rsidR="005364FC" w:rsidRDefault="005364FC" w:rsidP="00165AB1">
            <w:pPr>
              <w:jc w:val="center"/>
            </w:pPr>
            <w:r>
              <w:t>ІІ</w:t>
            </w:r>
          </w:p>
        </w:tc>
      </w:tr>
      <w:tr w:rsidR="005364FC" w:rsidTr="00165AB1">
        <w:tc>
          <w:tcPr>
            <w:tcW w:w="6987" w:type="dxa"/>
          </w:tcPr>
          <w:p w:rsidR="005364FC" w:rsidRDefault="005364FC" w:rsidP="00165AB1">
            <w:pPr>
              <w:ind w:right="-57"/>
            </w:pPr>
            <w:r>
              <w:t xml:space="preserve">Тривалість реконструкції </w:t>
            </w:r>
          </w:p>
        </w:tc>
        <w:tc>
          <w:tcPr>
            <w:tcW w:w="1696" w:type="dxa"/>
          </w:tcPr>
          <w:p w:rsidR="005364FC" w:rsidRDefault="005364FC" w:rsidP="00165AB1">
            <w:pPr>
              <w:jc w:val="center"/>
            </w:pPr>
            <w:r>
              <w:t xml:space="preserve">місяців </w:t>
            </w:r>
          </w:p>
        </w:tc>
        <w:tc>
          <w:tcPr>
            <w:tcW w:w="1275" w:type="dxa"/>
          </w:tcPr>
          <w:p w:rsidR="005364FC" w:rsidRDefault="005364FC" w:rsidP="00165AB1">
            <w:pPr>
              <w:jc w:val="center"/>
            </w:pPr>
            <w:r>
              <w:t>6</w:t>
            </w:r>
          </w:p>
        </w:tc>
      </w:tr>
      <w:tr w:rsidR="005364FC" w:rsidTr="00165AB1">
        <w:tc>
          <w:tcPr>
            <w:tcW w:w="6987" w:type="dxa"/>
          </w:tcPr>
          <w:p w:rsidR="005364FC" w:rsidRDefault="005364FC" w:rsidP="00165AB1">
            <w:pPr>
              <w:ind w:right="-57"/>
            </w:pPr>
            <w:r>
              <w:t>- І черга</w:t>
            </w:r>
          </w:p>
        </w:tc>
        <w:tc>
          <w:tcPr>
            <w:tcW w:w="1696" w:type="dxa"/>
          </w:tcPr>
          <w:p w:rsidR="005364FC" w:rsidRDefault="005364FC" w:rsidP="00165AB1">
            <w:pPr>
              <w:jc w:val="center"/>
            </w:pPr>
            <w:r>
              <w:t>місяців</w:t>
            </w:r>
          </w:p>
        </w:tc>
        <w:tc>
          <w:tcPr>
            <w:tcW w:w="1275" w:type="dxa"/>
          </w:tcPr>
          <w:p w:rsidR="005364FC" w:rsidRDefault="005364FC" w:rsidP="00165AB1">
            <w:pPr>
              <w:jc w:val="center"/>
            </w:pPr>
            <w:r>
              <w:t>1</w:t>
            </w:r>
          </w:p>
        </w:tc>
      </w:tr>
      <w:tr w:rsidR="005364FC" w:rsidTr="00165AB1">
        <w:tc>
          <w:tcPr>
            <w:tcW w:w="6987" w:type="dxa"/>
          </w:tcPr>
          <w:p w:rsidR="005364FC" w:rsidRDefault="005364FC" w:rsidP="00165AB1">
            <w:pPr>
              <w:ind w:right="-57"/>
            </w:pPr>
            <w:r>
              <w:t>- ІІ черга</w:t>
            </w:r>
          </w:p>
        </w:tc>
        <w:tc>
          <w:tcPr>
            <w:tcW w:w="1696" w:type="dxa"/>
          </w:tcPr>
          <w:p w:rsidR="005364FC" w:rsidRDefault="005364FC" w:rsidP="00165AB1">
            <w:pPr>
              <w:jc w:val="center"/>
            </w:pPr>
            <w:r>
              <w:t>місяців</w:t>
            </w:r>
          </w:p>
        </w:tc>
        <w:tc>
          <w:tcPr>
            <w:tcW w:w="1275" w:type="dxa"/>
          </w:tcPr>
          <w:p w:rsidR="005364FC" w:rsidRDefault="005364FC" w:rsidP="00165AB1">
            <w:pPr>
              <w:jc w:val="center"/>
            </w:pPr>
            <w:r>
              <w:t>1</w:t>
            </w:r>
          </w:p>
        </w:tc>
      </w:tr>
      <w:tr w:rsidR="005364FC" w:rsidTr="00165AB1">
        <w:tc>
          <w:tcPr>
            <w:tcW w:w="6987" w:type="dxa"/>
          </w:tcPr>
          <w:p w:rsidR="005364FC" w:rsidRDefault="005364FC" w:rsidP="00165AB1">
            <w:pPr>
              <w:ind w:right="-57"/>
            </w:pPr>
            <w:r>
              <w:t>- ІІІ черга</w:t>
            </w:r>
          </w:p>
        </w:tc>
        <w:tc>
          <w:tcPr>
            <w:tcW w:w="1696" w:type="dxa"/>
          </w:tcPr>
          <w:p w:rsidR="005364FC" w:rsidRDefault="005364FC" w:rsidP="00165AB1">
            <w:pPr>
              <w:jc w:val="center"/>
            </w:pPr>
            <w:r>
              <w:t>місяців</w:t>
            </w:r>
          </w:p>
        </w:tc>
        <w:tc>
          <w:tcPr>
            <w:tcW w:w="1275" w:type="dxa"/>
          </w:tcPr>
          <w:p w:rsidR="005364FC" w:rsidRDefault="005364FC" w:rsidP="00165AB1">
            <w:pPr>
              <w:jc w:val="center"/>
            </w:pPr>
            <w:r>
              <w:t>1</w:t>
            </w:r>
          </w:p>
        </w:tc>
      </w:tr>
      <w:tr w:rsidR="005364FC" w:rsidTr="00165AB1">
        <w:tc>
          <w:tcPr>
            <w:tcW w:w="6987" w:type="dxa"/>
          </w:tcPr>
          <w:p w:rsidR="005364FC" w:rsidRDefault="005364FC" w:rsidP="00165AB1">
            <w:pPr>
              <w:ind w:right="-57"/>
            </w:pPr>
            <w:r>
              <w:t>- І</w:t>
            </w:r>
            <w:r>
              <w:rPr>
                <w:lang w:val="en-US"/>
              </w:rPr>
              <w:t>V</w:t>
            </w:r>
            <w:r>
              <w:t xml:space="preserve"> черга</w:t>
            </w:r>
          </w:p>
        </w:tc>
        <w:tc>
          <w:tcPr>
            <w:tcW w:w="1696" w:type="dxa"/>
          </w:tcPr>
          <w:p w:rsidR="005364FC" w:rsidRDefault="005364FC" w:rsidP="00165AB1">
            <w:pPr>
              <w:jc w:val="center"/>
            </w:pPr>
            <w:r>
              <w:t>місяців</w:t>
            </w:r>
          </w:p>
        </w:tc>
        <w:tc>
          <w:tcPr>
            <w:tcW w:w="1275" w:type="dxa"/>
          </w:tcPr>
          <w:p w:rsidR="005364FC" w:rsidRDefault="005364FC" w:rsidP="00165AB1">
            <w:pPr>
              <w:jc w:val="center"/>
            </w:pPr>
            <w:r>
              <w:t>2</w:t>
            </w:r>
          </w:p>
        </w:tc>
      </w:tr>
      <w:tr w:rsidR="005364FC" w:rsidTr="00165AB1">
        <w:tc>
          <w:tcPr>
            <w:tcW w:w="6987" w:type="dxa"/>
          </w:tcPr>
          <w:p w:rsidR="005364FC" w:rsidRDefault="005364FC" w:rsidP="00165AB1">
            <w:pPr>
              <w:ind w:right="-57"/>
            </w:pPr>
            <w:r>
              <w:t xml:space="preserve">- </w:t>
            </w:r>
            <w:r>
              <w:rPr>
                <w:lang w:val="en-US"/>
              </w:rPr>
              <w:t>V</w:t>
            </w:r>
            <w:r>
              <w:t xml:space="preserve"> черга</w:t>
            </w:r>
          </w:p>
        </w:tc>
        <w:tc>
          <w:tcPr>
            <w:tcW w:w="1696" w:type="dxa"/>
          </w:tcPr>
          <w:p w:rsidR="005364FC" w:rsidRDefault="005364FC" w:rsidP="00165AB1">
            <w:pPr>
              <w:jc w:val="center"/>
            </w:pPr>
            <w:r>
              <w:t>місяців</w:t>
            </w:r>
          </w:p>
        </w:tc>
        <w:tc>
          <w:tcPr>
            <w:tcW w:w="1275" w:type="dxa"/>
          </w:tcPr>
          <w:p w:rsidR="005364FC" w:rsidRDefault="005364FC" w:rsidP="00165AB1">
            <w:pPr>
              <w:jc w:val="center"/>
            </w:pPr>
            <w:r>
              <w:t>1</w:t>
            </w:r>
          </w:p>
        </w:tc>
      </w:tr>
    </w:tbl>
    <w:p w:rsidR="005364FC" w:rsidRPr="00C2133B" w:rsidRDefault="005364FC" w:rsidP="005364FC">
      <w:pPr>
        <w:pStyle w:val="2"/>
        <w:ind w:left="0" w:firstLine="840"/>
        <w:jc w:val="both"/>
        <w:rPr>
          <w:szCs w:val="28"/>
        </w:rPr>
      </w:pPr>
      <w:r>
        <w:rPr>
          <w:szCs w:val="28"/>
        </w:rPr>
        <w:t>3</w:t>
      </w:r>
      <w:r w:rsidRPr="008302E9">
        <w:rPr>
          <w:szCs w:val="28"/>
        </w:rPr>
        <w:t>. Контроль за виконанням наказу залишаю за собою.</w:t>
      </w:r>
    </w:p>
    <w:p w:rsidR="005364FC" w:rsidRPr="008302E9" w:rsidRDefault="005364FC" w:rsidP="005364FC">
      <w:pPr>
        <w:ind w:firstLine="480"/>
        <w:jc w:val="center"/>
        <w:rPr>
          <w:sz w:val="28"/>
          <w:szCs w:val="28"/>
        </w:rPr>
      </w:pPr>
    </w:p>
    <w:p w:rsidR="005364FC" w:rsidRDefault="005364FC" w:rsidP="005364FC">
      <w:pPr>
        <w:jc w:val="both"/>
        <w:rPr>
          <w:sz w:val="28"/>
          <w:szCs w:val="28"/>
        </w:rPr>
      </w:pPr>
    </w:p>
    <w:p w:rsidR="005364FC" w:rsidRDefault="005364FC" w:rsidP="005364FC">
      <w:pPr>
        <w:jc w:val="both"/>
        <w:rPr>
          <w:sz w:val="28"/>
          <w:szCs w:val="28"/>
        </w:rPr>
      </w:pPr>
    </w:p>
    <w:p w:rsidR="005364FC" w:rsidRDefault="005364FC" w:rsidP="005364FC">
      <w:pPr>
        <w:jc w:val="both"/>
        <w:rPr>
          <w:sz w:val="28"/>
          <w:szCs w:val="28"/>
        </w:rPr>
      </w:pPr>
    </w:p>
    <w:p w:rsidR="005364FC" w:rsidRPr="006D5ABB" w:rsidRDefault="005364FC" w:rsidP="005364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</w:t>
      </w:r>
      <w:r w:rsidRPr="00017918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           </w:t>
      </w:r>
      <w:r w:rsidRPr="00017918">
        <w:rPr>
          <w:sz w:val="28"/>
          <w:szCs w:val="28"/>
        </w:rPr>
        <w:tab/>
      </w:r>
      <w:r w:rsidRPr="0001791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lang w:val="ru-RU"/>
        </w:rPr>
        <w:tab/>
        <w:t xml:space="preserve">                 </w:t>
      </w:r>
      <w:r>
        <w:rPr>
          <w:sz w:val="28"/>
          <w:szCs w:val="28"/>
        </w:rPr>
        <w:t>А. ТИШИНА</w:t>
      </w:r>
    </w:p>
    <w:p w:rsidR="005364FC" w:rsidRPr="006D5ABB" w:rsidRDefault="005364FC" w:rsidP="005364FC">
      <w:pPr>
        <w:jc w:val="both"/>
        <w:rPr>
          <w:sz w:val="28"/>
          <w:szCs w:val="28"/>
          <w:lang w:val="ru-RU"/>
        </w:rPr>
      </w:pPr>
    </w:p>
    <w:p w:rsidR="005364FC" w:rsidRDefault="005364FC" w:rsidP="005364FC">
      <w:pPr>
        <w:jc w:val="both"/>
        <w:rPr>
          <w:sz w:val="28"/>
          <w:szCs w:val="28"/>
        </w:rPr>
      </w:pPr>
    </w:p>
    <w:p w:rsidR="005364FC" w:rsidRDefault="005364FC" w:rsidP="005364FC">
      <w:pPr>
        <w:jc w:val="both"/>
        <w:rPr>
          <w:sz w:val="28"/>
          <w:szCs w:val="28"/>
        </w:rPr>
      </w:pPr>
    </w:p>
    <w:p w:rsidR="005364FC" w:rsidRPr="006D5ABB" w:rsidRDefault="005364FC" w:rsidP="005364FC">
      <w:pPr>
        <w:jc w:val="both"/>
        <w:rPr>
          <w:sz w:val="28"/>
          <w:szCs w:val="28"/>
        </w:rPr>
      </w:pPr>
    </w:p>
    <w:p w:rsidR="005364FC" w:rsidRDefault="005364FC" w:rsidP="005364FC">
      <w:pPr>
        <w:ind w:left="612"/>
        <w:jc w:val="both"/>
        <w:rPr>
          <w:sz w:val="28"/>
        </w:rPr>
      </w:pPr>
    </w:p>
    <w:p w:rsidR="005364FC" w:rsidRDefault="005364FC" w:rsidP="005364FC">
      <w:pPr>
        <w:ind w:left="612"/>
        <w:jc w:val="both"/>
        <w:rPr>
          <w:sz w:val="28"/>
        </w:rPr>
      </w:pPr>
    </w:p>
    <w:p w:rsidR="005364FC" w:rsidRDefault="005364FC" w:rsidP="005364FC">
      <w:pPr>
        <w:ind w:left="612"/>
        <w:jc w:val="both"/>
        <w:rPr>
          <w:sz w:val="28"/>
        </w:rPr>
      </w:pPr>
    </w:p>
    <w:p w:rsidR="005364FC" w:rsidRDefault="005364FC" w:rsidP="005364FC">
      <w:pPr>
        <w:ind w:left="612"/>
        <w:jc w:val="both"/>
        <w:rPr>
          <w:sz w:val="28"/>
        </w:rPr>
      </w:pPr>
    </w:p>
    <w:p w:rsidR="005364FC" w:rsidRDefault="005364FC" w:rsidP="005364FC">
      <w:pPr>
        <w:ind w:left="612"/>
        <w:jc w:val="both"/>
        <w:rPr>
          <w:sz w:val="28"/>
        </w:rPr>
      </w:pPr>
    </w:p>
    <w:p w:rsidR="005364FC" w:rsidRDefault="005364FC" w:rsidP="005364FC">
      <w:pPr>
        <w:ind w:left="612"/>
        <w:jc w:val="both"/>
        <w:rPr>
          <w:sz w:val="28"/>
        </w:rPr>
      </w:pPr>
    </w:p>
    <w:p w:rsidR="005364FC" w:rsidRDefault="005364FC" w:rsidP="005364FC">
      <w:pPr>
        <w:ind w:left="612"/>
        <w:jc w:val="both"/>
        <w:rPr>
          <w:sz w:val="28"/>
        </w:rPr>
      </w:pPr>
    </w:p>
    <w:p w:rsidR="005364FC" w:rsidRDefault="005364FC" w:rsidP="005364FC">
      <w:pPr>
        <w:ind w:left="612"/>
        <w:jc w:val="both"/>
        <w:rPr>
          <w:sz w:val="28"/>
        </w:rPr>
      </w:pPr>
    </w:p>
    <w:p w:rsidR="005364FC" w:rsidRDefault="005364FC" w:rsidP="005364FC">
      <w:pPr>
        <w:ind w:left="612"/>
        <w:jc w:val="both"/>
        <w:rPr>
          <w:sz w:val="28"/>
        </w:rPr>
      </w:pPr>
    </w:p>
    <w:p w:rsidR="005364FC" w:rsidRDefault="005364FC" w:rsidP="005364FC">
      <w:pPr>
        <w:ind w:left="612"/>
        <w:jc w:val="both"/>
        <w:rPr>
          <w:sz w:val="28"/>
        </w:rPr>
      </w:pPr>
    </w:p>
    <w:p w:rsidR="005364FC" w:rsidRDefault="005364FC" w:rsidP="005364FC">
      <w:pPr>
        <w:ind w:left="612"/>
        <w:jc w:val="both"/>
        <w:rPr>
          <w:sz w:val="28"/>
        </w:rPr>
      </w:pPr>
    </w:p>
    <w:p w:rsidR="005364FC" w:rsidRDefault="005364FC" w:rsidP="005364FC">
      <w:pPr>
        <w:ind w:left="612"/>
        <w:jc w:val="both"/>
        <w:rPr>
          <w:sz w:val="28"/>
        </w:rPr>
      </w:pPr>
      <w:bookmarkStart w:id="0" w:name="_GoBack"/>
      <w:bookmarkEnd w:id="0"/>
    </w:p>
    <w:p w:rsidR="005364FC" w:rsidRDefault="005364FC" w:rsidP="005364FC">
      <w:pPr>
        <w:ind w:left="612"/>
        <w:jc w:val="both"/>
        <w:rPr>
          <w:sz w:val="28"/>
        </w:rPr>
      </w:pPr>
    </w:p>
    <w:p w:rsidR="005364FC" w:rsidRDefault="005364FC" w:rsidP="005364FC">
      <w:pPr>
        <w:ind w:left="612"/>
        <w:jc w:val="both"/>
        <w:rPr>
          <w:sz w:val="28"/>
        </w:rPr>
      </w:pPr>
    </w:p>
    <w:p w:rsidR="00A86217" w:rsidRDefault="005364FC"/>
    <w:sectPr w:rsidR="00A8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FC"/>
    <w:rsid w:val="005364FC"/>
    <w:rsid w:val="00690C6D"/>
    <w:rsid w:val="00B6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DA05-6B25-4A66-A287-6F2F8CC7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5364FC"/>
    <w:pPr>
      <w:keepNext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364FC"/>
    <w:pPr>
      <w:keepNext/>
      <w:ind w:firstLine="240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5364FC"/>
    <w:pPr>
      <w:keepNext/>
      <w:ind w:firstLine="240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64FC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364F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5364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5364FC"/>
    <w:pPr>
      <w:ind w:left="708" w:firstLine="708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364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 Знак Знак Знак Знак Знак Знак Знак Знак Знак Знак Знак Знак Знак"/>
    <w:basedOn w:val="a"/>
    <w:rsid w:val="005364FC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536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2019-08-22T06:10:00Z</dcterms:created>
  <dcterms:modified xsi:type="dcterms:W3CDTF">2019-08-22T06:11:00Z</dcterms:modified>
</cp:coreProperties>
</file>